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D5EB3" w14:textId="77777777" w:rsidR="00A619FD" w:rsidRDefault="00A619FD" w:rsidP="007F5847">
      <w:pPr>
        <w:pStyle w:val="Name"/>
      </w:pPr>
      <w:bookmarkStart w:id="0" w:name="_GoBack"/>
      <w:bookmarkEnd w:id="0"/>
    </w:p>
    <w:p w14:paraId="4CA6BA97" w14:textId="77777777" w:rsidR="00BE19BC" w:rsidRPr="00555719" w:rsidRDefault="00BE19BC" w:rsidP="00BE19BC">
      <w:pPr>
        <w:rPr>
          <w:rFonts w:ascii="Tahoma" w:hAnsi="Tahoma" w:cs="Tahoma"/>
          <w:szCs w:val="24"/>
        </w:rPr>
      </w:pPr>
      <w:r w:rsidRPr="00555719">
        <w:rPr>
          <w:rFonts w:ascii="Tahoma" w:hAnsi="Tahoma" w:cs="Tahoma"/>
          <w:sz w:val="28"/>
          <w:szCs w:val="28"/>
        </w:rPr>
        <w:t>Division of Medical Ethics</w:t>
      </w:r>
      <w:r>
        <w:rPr>
          <w:rFonts w:ascii="Tahoma" w:hAnsi="Tahoma" w:cs="Tahoma"/>
          <w:sz w:val="28"/>
          <w:szCs w:val="28"/>
        </w:rPr>
        <w:tab/>
      </w:r>
      <w:r>
        <w:rPr>
          <w:rFonts w:ascii="Tahoma" w:hAnsi="Tahoma" w:cs="Tahoma"/>
          <w:sz w:val="28"/>
          <w:szCs w:val="28"/>
        </w:rPr>
        <w:tab/>
      </w:r>
    </w:p>
    <w:p w14:paraId="33510A39" w14:textId="77777777" w:rsidR="00BE19BC" w:rsidRDefault="003B4FF5" w:rsidP="00BE19BC">
      <w:pPr>
        <w:rPr>
          <w:sz w:val="20"/>
        </w:rPr>
      </w:pPr>
      <w:r>
        <w:pict w14:anchorId="6CFE8E54">
          <v:rect id="_x0000_i1025" style="width:0;height:1.5pt" o:hralign="center" o:hrstd="t" o:hr="t" fillcolor="#aca899" stroked="f"/>
        </w:pict>
      </w:r>
    </w:p>
    <w:p w14:paraId="4701FE9B" w14:textId="77777777" w:rsidR="00BE19BC" w:rsidRPr="00C62B0B" w:rsidRDefault="00BE19BC" w:rsidP="00BE19BC">
      <w:pPr>
        <w:rPr>
          <w:sz w:val="20"/>
        </w:rPr>
      </w:pPr>
    </w:p>
    <w:p w14:paraId="3291483E" w14:textId="2967C3C3" w:rsidR="00BE19BC" w:rsidRPr="009F5C94" w:rsidRDefault="00BE19BC" w:rsidP="009F5C94">
      <w:pPr>
        <w:jc w:val="center"/>
        <w:rPr>
          <w:b/>
        </w:rPr>
      </w:pPr>
      <w:r w:rsidRPr="009F5C94">
        <w:rPr>
          <w:b/>
        </w:rPr>
        <w:t>CLINICAL ETHICS FELLOWSHIP</w:t>
      </w:r>
    </w:p>
    <w:p w14:paraId="0A8D3464" w14:textId="77777777" w:rsidR="00BE19BC" w:rsidRDefault="00BE19BC" w:rsidP="00D065E3">
      <w:pPr>
        <w:jc w:val="both"/>
      </w:pPr>
    </w:p>
    <w:p w14:paraId="661F86D7" w14:textId="345560BA" w:rsidR="00BE19BC" w:rsidRDefault="00BE19BC" w:rsidP="00D065E3">
      <w:pPr>
        <w:jc w:val="both"/>
      </w:pPr>
      <w:r>
        <w:t>The Division of Medical Ethics at Weill Cornell Medicine in New York City</w:t>
      </w:r>
      <w:r w:rsidR="00591A78">
        <w:t xml:space="preserve"> currently has an opportunity for </w:t>
      </w:r>
      <w:r w:rsidR="00591A78" w:rsidRPr="00585070">
        <w:t>two</w:t>
      </w:r>
      <w:r w:rsidRPr="00585070">
        <w:t xml:space="preserve"> full-time 2-year fellowship position</w:t>
      </w:r>
      <w:r w:rsidR="006B6383" w:rsidRPr="00585070">
        <w:t>s</w:t>
      </w:r>
      <w:r w:rsidRPr="00585070">
        <w:t xml:space="preserve"> in clini</w:t>
      </w:r>
      <w:r w:rsidR="00703237" w:rsidRPr="00585070">
        <w:t>cal ethics to begin July 1, 2018</w:t>
      </w:r>
      <w:r w:rsidRPr="00585070">
        <w:t>.</w:t>
      </w:r>
      <w:r>
        <w:t xml:space="preserve">  </w:t>
      </w:r>
      <w:r w:rsidR="00703237">
        <w:t xml:space="preserve"> </w:t>
      </w:r>
    </w:p>
    <w:p w14:paraId="6284CDE1" w14:textId="77777777" w:rsidR="00BE19BC" w:rsidRDefault="00BE19BC" w:rsidP="00D065E3">
      <w:pPr>
        <w:jc w:val="both"/>
      </w:pPr>
    </w:p>
    <w:p w14:paraId="1BDB2089" w14:textId="26A47373" w:rsidR="00BE19BC" w:rsidRPr="000D450B" w:rsidRDefault="00BE19BC" w:rsidP="00D065E3">
      <w:pPr>
        <w:jc w:val="both"/>
      </w:pPr>
      <w:r>
        <w:t xml:space="preserve">The fellowship is part of the New York-Houston Medical Ethics Consortium, which brings together </w:t>
      </w:r>
      <w:r w:rsidR="00703237">
        <w:t xml:space="preserve">Weill Cornell Medical College, the </w:t>
      </w:r>
      <w:proofErr w:type="spellStart"/>
      <w:r w:rsidR="00703237">
        <w:t>NewYork</w:t>
      </w:r>
      <w:proofErr w:type="spellEnd"/>
      <w:r w:rsidR="00703237">
        <w:t>-Presbyterian Healthcare System, Houston Methodist Hospital and</w:t>
      </w:r>
      <w:r w:rsidR="00591A78">
        <w:t xml:space="preserve"> Baylor College of Medicine.</w:t>
      </w:r>
      <w:r>
        <w:t xml:space="preserve"> The aim of this consortium is to provide fellows with an outstanding opportunity in clinical and research ethics by drawing upon transcontinental expertise and varied practice settings. Fellows will learn from a distinguished faculty and each other through various joint activities: </w:t>
      </w:r>
      <w:r w:rsidRPr="006C12A0">
        <w:t>video-conferenced seminar series</w:t>
      </w:r>
      <w:r>
        <w:t xml:space="preserve">, </w:t>
      </w:r>
      <w:r w:rsidRPr="006C12A0">
        <w:t xml:space="preserve">case conferences, and journal clubs; </w:t>
      </w:r>
      <w:r w:rsidRPr="00274CAB">
        <w:t xml:space="preserve">visiting </w:t>
      </w:r>
      <w:proofErr w:type="spellStart"/>
      <w:r w:rsidRPr="00274CAB">
        <w:t>observerships</w:t>
      </w:r>
      <w:proofErr w:type="spellEnd"/>
      <w:r w:rsidRPr="00274CAB">
        <w:t xml:space="preserve"> at consortium hospitals;</w:t>
      </w:r>
      <w:r w:rsidRPr="006C12A0">
        <w:t xml:space="preserve"> and retreats in Houston and New York.</w:t>
      </w:r>
      <w:r>
        <w:t xml:space="preserve">  The program will provide fellows with the clinical experience, training and education required to become experts in clinical ethics consultation and prepare them for academic careers in medical ethics</w:t>
      </w:r>
      <w:r>
        <w:rPr>
          <w:rFonts w:ascii="ProximaNovaRegular" w:hAnsi="ProximaNovaRegular"/>
          <w:color w:val="333333"/>
          <w:sz w:val="23"/>
          <w:szCs w:val="23"/>
        </w:rPr>
        <w:t>.</w:t>
      </w:r>
    </w:p>
    <w:p w14:paraId="407BDB8C" w14:textId="77777777" w:rsidR="00BE19BC" w:rsidRDefault="00BE19BC" w:rsidP="00D065E3">
      <w:pPr>
        <w:jc w:val="both"/>
      </w:pPr>
    </w:p>
    <w:p w14:paraId="6AA2510A" w14:textId="77777777" w:rsidR="00BE19BC" w:rsidRPr="009F5C94" w:rsidRDefault="00BE19BC" w:rsidP="00D065E3">
      <w:pPr>
        <w:jc w:val="both"/>
        <w:rPr>
          <w:b/>
        </w:rPr>
      </w:pPr>
      <w:r w:rsidRPr="009F5C94">
        <w:rPr>
          <w:b/>
        </w:rPr>
        <w:t>Fellowship Components and Service Expectations</w:t>
      </w:r>
    </w:p>
    <w:p w14:paraId="11FFFCA5" w14:textId="14F968E1" w:rsidR="00BE19BC" w:rsidRDefault="00BE19BC" w:rsidP="00D065E3">
      <w:pPr>
        <w:pStyle w:val="ListParagraph"/>
        <w:numPr>
          <w:ilvl w:val="0"/>
          <w:numId w:val="3"/>
        </w:numPr>
        <w:jc w:val="both"/>
      </w:pPr>
      <w:r>
        <w:t>Training in adult and pediatric clinical ethics consultation based on the American Society for Bioethics and Humanities core competencies in clinical ethics consultation</w:t>
      </w:r>
      <w:r w:rsidR="00783EDF">
        <w:t xml:space="preserve">. </w:t>
      </w:r>
    </w:p>
    <w:p w14:paraId="248C039C" w14:textId="39A8AB36" w:rsidR="00BE19BC" w:rsidRDefault="00BE19BC" w:rsidP="00D065E3">
      <w:pPr>
        <w:pStyle w:val="ListParagraph"/>
        <w:numPr>
          <w:ilvl w:val="0"/>
          <w:numId w:val="3"/>
        </w:numPr>
        <w:jc w:val="both"/>
      </w:pPr>
      <w:r>
        <w:t>Mentored scholarship in clinical or research ethics including a capstone project</w:t>
      </w:r>
      <w:r w:rsidR="00783EDF">
        <w:t>.</w:t>
      </w:r>
    </w:p>
    <w:p w14:paraId="5B4F7212" w14:textId="77777777" w:rsidR="00B832FB" w:rsidRPr="00B832FB" w:rsidRDefault="00B832FB" w:rsidP="00B832FB">
      <w:pPr>
        <w:pStyle w:val="ListParagraph"/>
        <w:numPr>
          <w:ilvl w:val="0"/>
          <w:numId w:val="3"/>
        </w:numPr>
      </w:pPr>
      <w:r w:rsidRPr="00B832FB">
        <w:t>Structured curriculum on advanced topics in bioethics.</w:t>
      </w:r>
    </w:p>
    <w:p w14:paraId="2A733DF5" w14:textId="3F39340A" w:rsidR="00BE19BC" w:rsidRDefault="00BE19BC" w:rsidP="00D065E3">
      <w:pPr>
        <w:pStyle w:val="ListParagraph"/>
        <w:numPr>
          <w:ilvl w:val="0"/>
          <w:numId w:val="3"/>
        </w:numPr>
        <w:jc w:val="both"/>
      </w:pPr>
      <w:r>
        <w:t>Case conferences and journal club</w:t>
      </w:r>
      <w:r w:rsidR="00783EDF">
        <w:t xml:space="preserve">. </w:t>
      </w:r>
    </w:p>
    <w:p w14:paraId="221CA205" w14:textId="30EAA5E8" w:rsidR="00BE19BC" w:rsidRDefault="00BE19BC" w:rsidP="00D065E3">
      <w:pPr>
        <w:pStyle w:val="ListParagraph"/>
        <w:numPr>
          <w:ilvl w:val="0"/>
          <w:numId w:val="3"/>
        </w:numPr>
        <w:jc w:val="both"/>
      </w:pPr>
      <w:r>
        <w:t>Active participation on the ethics consultation service, including supe</w:t>
      </w:r>
      <w:r w:rsidR="00783EDF">
        <w:t>rvised on-call responsibilities.</w:t>
      </w:r>
    </w:p>
    <w:p w14:paraId="3F804E44" w14:textId="0B7CFA52" w:rsidR="00BE19BC" w:rsidRDefault="00BE19BC" w:rsidP="00D065E3">
      <w:pPr>
        <w:pStyle w:val="ListParagraph"/>
        <w:numPr>
          <w:ilvl w:val="0"/>
          <w:numId w:val="3"/>
        </w:numPr>
        <w:jc w:val="both"/>
      </w:pPr>
      <w:r>
        <w:t xml:space="preserve">Active participation </w:t>
      </w:r>
      <w:r w:rsidR="00783EDF">
        <w:t>in institutional</w:t>
      </w:r>
      <w:r>
        <w:t xml:space="preserve"> ethics committee meetings</w:t>
      </w:r>
      <w:r w:rsidR="00783EDF">
        <w:t>.</w:t>
      </w:r>
    </w:p>
    <w:p w14:paraId="3847663D" w14:textId="2BEF88A9" w:rsidR="00BE19BC" w:rsidRDefault="00BE19BC" w:rsidP="00D065E3">
      <w:pPr>
        <w:pStyle w:val="ListParagraph"/>
        <w:numPr>
          <w:ilvl w:val="0"/>
          <w:numId w:val="3"/>
        </w:numPr>
        <w:jc w:val="both"/>
      </w:pPr>
      <w:r>
        <w:t>Participation in the educational activities of the Division, including teaching and mentoring medical students</w:t>
      </w:r>
      <w:r w:rsidR="00783EDF">
        <w:t>. A</w:t>
      </w:r>
      <w:r>
        <w:t>ssisting in the development and presentation of educational</w:t>
      </w:r>
      <w:r w:rsidR="00783EDF">
        <w:t xml:space="preserve"> programs for house staff, faculty, and attending staff</w:t>
      </w:r>
      <w:r w:rsidR="00D677B6">
        <w:t>.</w:t>
      </w:r>
    </w:p>
    <w:p w14:paraId="2629FC57" w14:textId="466E28BC" w:rsidR="00BE19BC" w:rsidRDefault="00BE19BC" w:rsidP="00D065E3">
      <w:pPr>
        <w:pStyle w:val="ListParagraph"/>
        <w:numPr>
          <w:ilvl w:val="0"/>
          <w:numId w:val="3"/>
        </w:numPr>
        <w:jc w:val="both"/>
      </w:pPr>
      <w:r>
        <w:t>Participation in Divisional and Consortium scholarly programs</w:t>
      </w:r>
      <w:r w:rsidR="00783EDF">
        <w:t xml:space="preserve">. </w:t>
      </w:r>
    </w:p>
    <w:p w14:paraId="4149C743" w14:textId="5D81BF6E" w:rsidR="00783EDF" w:rsidRDefault="00783EDF" w:rsidP="00D065E3">
      <w:pPr>
        <w:pStyle w:val="ListParagraph"/>
        <w:numPr>
          <w:ilvl w:val="0"/>
          <w:numId w:val="3"/>
        </w:numPr>
        <w:jc w:val="both"/>
      </w:pPr>
      <w:r>
        <w:t xml:space="preserve">Clinical rotation on </w:t>
      </w:r>
      <w:r w:rsidR="00895C9E">
        <w:t xml:space="preserve">the </w:t>
      </w:r>
      <w:r>
        <w:t>ethics service of our partner institutions in Houston.</w:t>
      </w:r>
    </w:p>
    <w:p w14:paraId="33C268B4" w14:textId="206A171E" w:rsidR="00BE19BC" w:rsidRPr="00585070" w:rsidRDefault="00783EDF" w:rsidP="00D065E3">
      <w:pPr>
        <w:pStyle w:val="ListParagraph"/>
        <w:numPr>
          <w:ilvl w:val="0"/>
          <w:numId w:val="3"/>
        </w:numPr>
        <w:jc w:val="both"/>
      </w:pPr>
      <w:r w:rsidRPr="00585070">
        <w:t xml:space="preserve">Fellows who choose to </w:t>
      </w:r>
      <w:r w:rsidR="00BE19BC" w:rsidRPr="00585070">
        <w:t>participate in part-time clinical pra</w:t>
      </w:r>
      <w:r w:rsidRPr="00585070">
        <w:t xml:space="preserve">ctice in their respective </w:t>
      </w:r>
      <w:r w:rsidR="00585070" w:rsidRPr="00585070">
        <w:t>specialties</w:t>
      </w:r>
      <w:r w:rsidRPr="00585070">
        <w:t xml:space="preserve"> during the fellowship may</w:t>
      </w:r>
      <w:r w:rsidR="00BE19BC" w:rsidRPr="00585070">
        <w:t xml:space="preserve"> </w:t>
      </w:r>
      <w:r w:rsidRPr="00585070">
        <w:t xml:space="preserve">have this opportunity. </w:t>
      </w:r>
    </w:p>
    <w:p w14:paraId="443785BA" w14:textId="0CCDD228" w:rsidR="00BE19BC" w:rsidRPr="009F5C94" w:rsidRDefault="00BE19BC" w:rsidP="00D065E3">
      <w:pPr>
        <w:jc w:val="both"/>
        <w:rPr>
          <w:b/>
        </w:rPr>
      </w:pPr>
      <w:r w:rsidRPr="009F5C94">
        <w:rPr>
          <w:b/>
        </w:rPr>
        <w:t>Qualifications</w:t>
      </w:r>
    </w:p>
    <w:p w14:paraId="3D350DE4" w14:textId="0A80D768" w:rsidR="0064365A" w:rsidRPr="00585070" w:rsidRDefault="00895C9E" w:rsidP="00D065E3">
      <w:pPr>
        <w:pStyle w:val="ListParagraph"/>
        <w:numPr>
          <w:ilvl w:val="0"/>
          <w:numId w:val="1"/>
        </w:numPr>
        <w:shd w:val="clear" w:color="auto" w:fill="FFFFFF"/>
        <w:spacing w:after="150" w:line="281" w:lineRule="atLeast"/>
        <w:jc w:val="both"/>
        <w:rPr>
          <w:color w:val="333333"/>
        </w:rPr>
      </w:pPr>
      <w:r>
        <w:rPr>
          <w:color w:val="333333"/>
        </w:rPr>
        <w:t>M.D. is</w:t>
      </w:r>
      <w:r w:rsidR="0064365A" w:rsidRPr="00585070">
        <w:rPr>
          <w:color w:val="333333"/>
        </w:rPr>
        <w:t xml:space="preserve"> preferred. We w</w:t>
      </w:r>
      <w:r w:rsidR="00B832FB">
        <w:rPr>
          <w:color w:val="333333"/>
        </w:rPr>
        <w:t>ill consider applicants with a D</w:t>
      </w:r>
      <w:r w:rsidR="0064365A" w:rsidRPr="00585070">
        <w:rPr>
          <w:color w:val="333333"/>
        </w:rPr>
        <w:t xml:space="preserve">octoral </w:t>
      </w:r>
      <w:r>
        <w:rPr>
          <w:color w:val="333333"/>
        </w:rPr>
        <w:t xml:space="preserve">or Master’s </w:t>
      </w:r>
      <w:r w:rsidR="0064365A" w:rsidRPr="00585070">
        <w:rPr>
          <w:color w:val="333333"/>
        </w:rPr>
        <w:t>degree in a relevant area of study, which might include, nursing, bioethics, social work,</w:t>
      </w:r>
      <w:r w:rsidR="00783EDF" w:rsidRPr="00585070">
        <w:rPr>
          <w:color w:val="333333"/>
        </w:rPr>
        <w:t xml:space="preserve"> chaplaincy,</w:t>
      </w:r>
      <w:r w:rsidR="0064365A" w:rsidRPr="00585070">
        <w:rPr>
          <w:color w:val="333333"/>
        </w:rPr>
        <w:t xml:space="preserve"> the humanities, social sciences </w:t>
      </w:r>
      <w:r w:rsidR="00783EDF" w:rsidRPr="00585070">
        <w:rPr>
          <w:color w:val="333333"/>
        </w:rPr>
        <w:t>and/</w:t>
      </w:r>
      <w:r w:rsidR="0064365A" w:rsidRPr="00585070">
        <w:rPr>
          <w:color w:val="333333"/>
        </w:rPr>
        <w:t xml:space="preserve">or the law. </w:t>
      </w:r>
    </w:p>
    <w:p w14:paraId="16A0BA39" w14:textId="77777777" w:rsidR="00895C9E" w:rsidRPr="00895C9E" w:rsidRDefault="0064365A" w:rsidP="00895C9E">
      <w:pPr>
        <w:pStyle w:val="ListParagraph"/>
        <w:numPr>
          <w:ilvl w:val="0"/>
          <w:numId w:val="1"/>
        </w:numPr>
      </w:pPr>
      <w:r w:rsidRPr="00585070">
        <w:t xml:space="preserve">Clinical experience in a relevant area of practice, which could include medicine, nursing, </w:t>
      </w:r>
      <w:r w:rsidR="00783EDF" w:rsidRPr="00585070">
        <w:t>bioethics, social work, chaplaincy,</w:t>
      </w:r>
      <w:r w:rsidRPr="00585070">
        <w:t xml:space="preserve"> and</w:t>
      </w:r>
      <w:r w:rsidR="00783EDF" w:rsidRPr="00585070">
        <w:t>/or</w:t>
      </w:r>
      <w:r w:rsidRPr="00585070">
        <w:t xml:space="preserve"> health law.</w:t>
      </w:r>
      <w:r w:rsidR="00895C9E">
        <w:t xml:space="preserve"> </w:t>
      </w:r>
      <w:r w:rsidR="00895C9E" w:rsidRPr="00895C9E">
        <w:t>Inter-disciplinary experience a plus.</w:t>
      </w:r>
    </w:p>
    <w:p w14:paraId="2111FD39" w14:textId="5910399A" w:rsidR="00BE19BC" w:rsidRPr="00585070" w:rsidRDefault="00BE19BC" w:rsidP="00895C9E">
      <w:pPr>
        <w:pStyle w:val="ListParagraph"/>
        <w:shd w:val="clear" w:color="auto" w:fill="FFFFFF"/>
        <w:spacing w:after="150" w:line="281" w:lineRule="atLeast"/>
        <w:jc w:val="both"/>
        <w:rPr>
          <w:color w:val="333333"/>
        </w:rPr>
      </w:pPr>
    </w:p>
    <w:p w14:paraId="4A2C4694" w14:textId="6D7B2CAF" w:rsidR="00BE19BC" w:rsidRPr="00C11CC4" w:rsidRDefault="00BE19BC" w:rsidP="00D065E3">
      <w:pPr>
        <w:pStyle w:val="ListParagraph"/>
        <w:numPr>
          <w:ilvl w:val="0"/>
          <w:numId w:val="1"/>
        </w:numPr>
        <w:shd w:val="clear" w:color="auto" w:fill="FFFFFF"/>
        <w:spacing w:after="150" w:line="281" w:lineRule="atLeast"/>
        <w:jc w:val="both"/>
        <w:rPr>
          <w:color w:val="333333"/>
        </w:rPr>
      </w:pPr>
      <w:r w:rsidRPr="00C11CC4">
        <w:rPr>
          <w:color w:val="333333"/>
        </w:rPr>
        <w:lastRenderedPageBreak/>
        <w:t>Compassion, empathy, open-mindedness, and the ability to integrate the clinical, psychosocial, cultural, spiritual</w:t>
      </w:r>
      <w:r>
        <w:rPr>
          <w:color w:val="333333"/>
        </w:rPr>
        <w:t xml:space="preserve">, and </w:t>
      </w:r>
      <w:r w:rsidRPr="00C11CC4">
        <w:rPr>
          <w:color w:val="333333"/>
        </w:rPr>
        <w:t>institutional dimensions of ethical decision-making</w:t>
      </w:r>
      <w:r w:rsidR="00783EDF">
        <w:rPr>
          <w:color w:val="333333"/>
        </w:rPr>
        <w:t>.</w:t>
      </w:r>
    </w:p>
    <w:p w14:paraId="1F9C7190" w14:textId="296E2E10" w:rsidR="00BE19BC" w:rsidRDefault="00BE19BC" w:rsidP="00D065E3">
      <w:pPr>
        <w:pStyle w:val="ListParagraph"/>
        <w:numPr>
          <w:ilvl w:val="0"/>
          <w:numId w:val="1"/>
        </w:numPr>
        <w:jc w:val="both"/>
      </w:pPr>
      <w:r>
        <w:t>Exceptional analytical and writing skills</w:t>
      </w:r>
      <w:r w:rsidR="00783EDF">
        <w:t>.</w:t>
      </w:r>
    </w:p>
    <w:p w14:paraId="4FBD53F7" w14:textId="02E9D24A" w:rsidR="00BE19BC" w:rsidRDefault="00BE19BC" w:rsidP="00D065E3">
      <w:pPr>
        <w:pStyle w:val="ListParagraph"/>
        <w:numPr>
          <w:ilvl w:val="0"/>
          <w:numId w:val="1"/>
        </w:numPr>
        <w:jc w:val="both"/>
      </w:pPr>
      <w:r>
        <w:t>Excellent verbal skills</w:t>
      </w:r>
      <w:r w:rsidR="00783EDF">
        <w:t>.</w:t>
      </w:r>
    </w:p>
    <w:p w14:paraId="2D4AFC7B" w14:textId="77777777" w:rsidR="00BE19BC" w:rsidRDefault="00BE19BC" w:rsidP="00D065E3">
      <w:pPr>
        <w:pStyle w:val="ListParagraph"/>
        <w:numPr>
          <w:ilvl w:val="0"/>
          <w:numId w:val="1"/>
        </w:numPr>
        <w:jc w:val="both"/>
      </w:pPr>
      <w:r>
        <w:t xml:space="preserve">Exceptional ability to work collegially with a diverse professional and lay staff.   </w:t>
      </w:r>
    </w:p>
    <w:p w14:paraId="5F351661" w14:textId="0F17C87C" w:rsidR="00783EDF" w:rsidRDefault="00783EDF" w:rsidP="00D065E3">
      <w:pPr>
        <w:pStyle w:val="ListParagraph"/>
        <w:numPr>
          <w:ilvl w:val="0"/>
          <w:numId w:val="1"/>
        </w:numPr>
        <w:jc w:val="both"/>
      </w:pPr>
      <w:r>
        <w:t xml:space="preserve">Scholarly </w:t>
      </w:r>
      <w:r w:rsidR="00D677B6">
        <w:t>initiative</w:t>
      </w:r>
      <w:r>
        <w:t xml:space="preserve"> and creativity.</w:t>
      </w:r>
    </w:p>
    <w:p w14:paraId="30C4B4AE" w14:textId="77777777" w:rsidR="00BE19BC" w:rsidRDefault="00BE19BC" w:rsidP="00D065E3">
      <w:pPr>
        <w:jc w:val="both"/>
      </w:pPr>
    </w:p>
    <w:p w14:paraId="0166E9F5" w14:textId="77777777" w:rsidR="00761F28" w:rsidRDefault="00761F28" w:rsidP="00761F28">
      <w:pPr>
        <w:jc w:val="both"/>
      </w:pPr>
      <w:r>
        <w:t>Competitive stipend with excellent benefits, including a subsidy for conference travel, will be provided.</w:t>
      </w:r>
    </w:p>
    <w:p w14:paraId="3D86A903" w14:textId="77777777" w:rsidR="00761F28" w:rsidRDefault="00761F28" w:rsidP="00761F28">
      <w:pPr>
        <w:jc w:val="both"/>
      </w:pPr>
    </w:p>
    <w:p w14:paraId="2B925C55" w14:textId="28ECEDE4" w:rsidR="009F5C94" w:rsidRPr="009F5C94" w:rsidRDefault="009F5C94" w:rsidP="00761F28">
      <w:pPr>
        <w:jc w:val="both"/>
        <w:rPr>
          <w:b/>
        </w:rPr>
      </w:pPr>
      <w:r w:rsidRPr="009F5C94">
        <w:rPr>
          <w:b/>
        </w:rPr>
        <w:t>Application Requirements</w:t>
      </w:r>
    </w:p>
    <w:p w14:paraId="0C5A8C8E" w14:textId="00C2A535" w:rsidR="00BE19BC" w:rsidRDefault="00BE19BC" w:rsidP="00D065E3">
      <w:pPr>
        <w:pStyle w:val="ListParagraph"/>
        <w:numPr>
          <w:ilvl w:val="0"/>
          <w:numId w:val="2"/>
        </w:numPr>
        <w:jc w:val="both"/>
      </w:pPr>
      <w:r>
        <w:t>Current CV</w:t>
      </w:r>
      <w:r w:rsidR="00991E71">
        <w:t>.</w:t>
      </w:r>
    </w:p>
    <w:p w14:paraId="08CEEC0C" w14:textId="019A36D4" w:rsidR="00BE19BC" w:rsidRDefault="00991E71" w:rsidP="00D065E3">
      <w:pPr>
        <w:pStyle w:val="ListParagraph"/>
        <w:numPr>
          <w:ilvl w:val="0"/>
          <w:numId w:val="2"/>
        </w:numPr>
        <w:jc w:val="both"/>
      </w:pPr>
      <w:r>
        <w:t>Three letters of r</w:t>
      </w:r>
      <w:r w:rsidR="00BE19BC">
        <w:t>ecommendation</w:t>
      </w:r>
      <w:r>
        <w:t>.</w:t>
      </w:r>
    </w:p>
    <w:p w14:paraId="05422E47" w14:textId="2D0E03DA" w:rsidR="00BE19BC" w:rsidRDefault="00991E71" w:rsidP="00D065E3">
      <w:pPr>
        <w:pStyle w:val="ListParagraph"/>
        <w:numPr>
          <w:ilvl w:val="0"/>
          <w:numId w:val="2"/>
        </w:numPr>
        <w:jc w:val="both"/>
      </w:pPr>
      <w:r>
        <w:t>Two p</w:t>
      </w:r>
      <w:r w:rsidR="00BE19BC">
        <w:t>ublished or unpublished writing samples for which you were the sole</w:t>
      </w:r>
      <w:r w:rsidR="00783EDF">
        <w:t xml:space="preserve">, </w:t>
      </w:r>
      <w:r w:rsidR="00BE19BC">
        <w:t xml:space="preserve">lead </w:t>
      </w:r>
      <w:r w:rsidR="00783EDF">
        <w:t xml:space="preserve">or senior </w:t>
      </w:r>
      <w:r w:rsidR="00BE19BC">
        <w:t>author</w:t>
      </w:r>
      <w:r>
        <w:t>.</w:t>
      </w:r>
    </w:p>
    <w:p w14:paraId="56F609D2" w14:textId="32B184DE" w:rsidR="00BE19BC" w:rsidRDefault="00895C9E" w:rsidP="00D065E3">
      <w:pPr>
        <w:pStyle w:val="ListParagraph"/>
        <w:numPr>
          <w:ilvl w:val="0"/>
          <w:numId w:val="2"/>
        </w:numPr>
        <w:jc w:val="both"/>
      </w:pPr>
      <w:r>
        <w:t>L</w:t>
      </w:r>
      <w:r w:rsidR="00991E71">
        <w:t>etter of i</w:t>
      </w:r>
      <w:r w:rsidR="00BE19BC">
        <w:t>ntent that includes:</w:t>
      </w:r>
    </w:p>
    <w:p w14:paraId="6468A6AB" w14:textId="0EA5CEF9" w:rsidR="00991E71" w:rsidRDefault="00BE19BC" w:rsidP="00D065E3">
      <w:pPr>
        <w:pStyle w:val="ListParagraph"/>
        <w:numPr>
          <w:ilvl w:val="1"/>
          <w:numId w:val="2"/>
        </w:numPr>
        <w:jc w:val="both"/>
      </w:pPr>
      <w:r>
        <w:t>Why you are interested in the fellowship</w:t>
      </w:r>
      <w:r w:rsidR="00991E71">
        <w:t>?</w:t>
      </w:r>
    </w:p>
    <w:p w14:paraId="24C3FC99" w14:textId="19A575E2" w:rsidR="00991E71" w:rsidRDefault="00991E71" w:rsidP="00D065E3">
      <w:pPr>
        <w:pStyle w:val="ListParagraph"/>
        <w:numPr>
          <w:ilvl w:val="1"/>
          <w:numId w:val="2"/>
        </w:numPr>
        <w:jc w:val="both"/>
      </w:pPr>
      <w:r>
        <w:t xml:space="preserve">Describe ethical challenges that illustrate your ability to analyze difficult situations, </w:t>
      </w:r>
      <w:r w:rsidR="00D677B6">
        <w:t xml:space="preserve">mediate </w:t>
      </w:r>
      <w:r>
        <w:t>conflicts</w:t>
      </w:r>
      <w:r w:rsidR="00D677B6">
        <w:t>,</w:t>
      </w:r>
      <w:r>
        <w:t xml:space="preserve"> and work collegially with diverse groups. How have these experiences led to your interest in clinical ethics?</w:t>
      </w:r>
    </w:p>
    <w:p w14:paraId="41B62D3B" w14:textId="4650FDF8" w:rsidR="00991E71" w:rsidRDefault="00910B3D" w:rsidP="00D065E3">
      <w:pPr>
        <w:pStyle w:val="ListParagraph"/>
        <w:numPr>
          <w:ilvl w:val="1"/>
          <w:numId w:val="2"/>
        </w:numPr>
        <w:jc w:val="both"/>
      </w:pPr>
      <w:r>
        <w:t>How will the f</w:t>
      </w:r>
      <w:r w:rsidR="00991E71">
        <w:t>ellowship complement your prior education and training?</w:t>
      </w:r>
    </w:p>
    <w:p w14:paraId="0DB687BB" w14:textId="76D51021" w:rsidR="00991E71" w:rsidRDefault="00991E71" w:rsidP="00D065E3">
      <w:pPr>
        <w:pStyle w:val="ListParagraph"/>
        <w:numPr>
          <w:ilvl w:val="1"/>
          <w:numId w:val="2"/>
        </w:numPr>
        <w:jc w:val="both"/>
      </w:pPr>
      <w:r>
        <w:t>Potential areas of interest for independent bioethics scholarship.</w:t>
      </w:r>
    </w:p>
    <w:p w14:paraId="0A01CF12" w14:textId="12CBFB8D" w:rsidR="00991E71" w:rsidRDefault="00991E71" w:rsidP="00D065E3">
      <w:pPr>
        <w:pStyle w:val="ListParagraph"/>
        <w:numPr>
          <w:ilvl w:val="1"/>
          <w:numId w:val="2"/>
        </w:numPr>
        <w:jc w:val="both"/>
      </w:pPr>
      <w:r>
        <w:t xml:space="preserve">Your </w:t>
      </w:r>
      <w:r w:rsidR="00761F28">
        <w:t xml:space="preserve">clinical and academic </w:t>
      </w:r>
      <w:r>
        <w:t>career objectives upon</w:t>
      </w:r>
      <w:r w:rsidR="00910B3D">
        <w:t xml:space="preserve"> completion of the f</w:t>
      </w:r>
      <w:r>
        <w:t>ellowship.</w:t>
      </w:r>
    </w:p>
    <w:p w14:paraId="52C27291" w14:textId="738790C9" w:rsidR="009F5C94" w:rsidRPr="009F5C94" w:rsidRDefault="009F5C94" w:rsidP="009F5C94">
      <w:pPr>
        <w:jc w:val="center"/>
        <w:rPr>
          <w:b/>
        </w:rPr>
      </w:pPr>
      <w:r>
        <w:rPr>
          <w:b/>
        </w:rPr>
        <w:t xml:space="preserve">Please submit application </w:t>
      </w:r>
      <w:r w:rsidRPr="009F5C94">
        <w:rPr>
          <w:b/>
        </w:rPr>
        <w:t xml:space="preserve">to </w:t>
      </w:r>
      <w:r w:rsidR="00703237" w:rsidRPr="009F5C94">
        <w:rPr>
          <w:b/>
        </w:rPr>
        <w:t>Joan Walker, RN, MS</w:t>
      </w:r>
      <w:r w:rsidRPr="009F5C94">
        <w:rPr>
          <w:b/>
        </w:rPr>
        <w:t xml:space="preserve">: </w:t>
      </w:r>
      <w:hyperlink r:id="rId8" w:history="1">
        <w:r w:rsidR="00703237" w:rsidRPr="00B84985">
          <w:rPr>
            <w:rStyle w:val="Hyperlink"/>
            <w:b/>
            <w:color w:val="0070C0"/>
            <w:u w:val="none"/>
          </w:rPr>
          <w:t>jow9033@med.cornell.edu</w:t>
        </w:r>
      </w:hyperlink>
    </w:p>
    <w:p w14:paraId="1CE67C9B" w14:textId="2732221B" w:rsidR="00BE19BC" w:rsidRDefault="009F5C94" w:rsidP="009F5C94">
      <w:pPr>
        <w:jc w:val="center"/>
      </w:pPr>
      <w:r>
        <w:t xml:space="preserve">Ms. Walker is also available to </w:t>
      </w:r>
      <w:r w:rsidR="00703237">
        <w:t>answer questions about the program or how to apply.</w:t>
      </w:r>
    </w:p>
    <w:p w14:paraId="51470A1E" w14:textId="77777777" w:rsidR="00BE19BC" w:rsidRDefault="00BE19BC" w:rsidP="00D065E3">
      <w:pPr>
        <w:jc w:val="both"/>
      </w:pPr>
    </w:p>
    <w:p w14:paraId="2D5C0980" w14:textId="259C0FE6" w:rsidR="00BE19BC" w:rsidRPr="00703237" w:rsidRDefault="00BE19BC" w:rsidP="00D065E3">
      <w:pPr>
        <w:jc w:val="both"/>
        <w:rPr>
          <w:b/>
        </w:rPr>
      </w:pPr>
      <w:r w:rsidRPr="009F5C94">
        <w:rPr>
          <w:b/>
        </w:rPr>
        <w:t>DEADLINE:</w:t>
      </w:r>
      <w:r>
        <w:t xml:space="preserve"> We will begin reviewing applications on </w:t>
      </w:r>
      <w:r w:rsidRPr="00703237">
        <w:rPr>
          <w:b/>
        </w:rPr>
        <w:t>November 15, 201</w:t>
      </w:r>
      <w:r w:rsidR="00703237" w:rsidRPr="00703237">
        <w:rPr>
          <w:b/>
        </w:rPr>
        <w:t>7</w:t>
      </w:r>
      <w:r w:rsidR="009F5C94">
        <w:rPr>
          <w:b/>
        </w:rPr>
        <w:t>,</w:t>
      </w:r>
      <w:r>
        <w:t xml:space="preserve"> and continue until the position</w:t>
      </w:r>
      <w:r w:rsidR="009F5C94">
        <w:t>s</w:t>
      </w:r>
      <w:r>
        <w:t xml:space="preserve"> </w:t>
      </w:r>
      <w:r w:rsidR="009F5C94">
        <w:t>are</w:t>
      </w:r>
      <w:r>
        <w:t xml:space="preserve"> filled.</w:t>
      </w:r>
      <w:r w:rsidR="00703237">
        <w:t xml:space="preserve">  </w:t>
      </w:r>
    </w:p>
    <w:p w14:paraId="3EE53CDB" w14:textId="77777777" w:rsidR="00BE19BC" w:rsidRDefault="00BE19BC" w:rsidP="00D065E3">
      <w:pPr>
        <w:ind w:right="-720"/>
        <w:jc w:val="both"/>
      </w:pPr>
    </w:p>
    <w:p w14:paraId="7B5C70BA" w14:textId="7B90AC0C" w:rsidR="00BE19BC" w:rsidRDefault="00196EF5" w:rsidP="00D065E3">
      <w:pPr>
        <w:ind w:right="-720"/>
        <w:jc w:val="both"/>
      </w:pPr>
      <w:r>
        <w:t xml:space="preserve">Directed by </w:t>
      </w:r>
      <w:r w:rsidRPr="00196EF5">
        <w:rPr>
          <w:b/>
        </w:rPr>
        <w:t>Joseph J. Fins, M.D., M.A.C.P.</w:t>
      </w:r>
      <w:r>
        <w:t>,</w:t>
      </w:r>
      <w:r w:rsidR="00B832FB">
        <w:t xml:space="preserve"> </w:t>
      </w:r>
      <w:hyperlink r:id="rId9" w:history="1">
        <w:r w:rsidR="00B84985" w:rsidRPr="00B84985">
          <w:rPr>
            <w:rStyle w:val="Hyperlink"/>
            <w:color w:val="0070C0"/>
          </w:rPr>
          <w:t>http://vivo.med.cornell.edu/display/cwid-jjfins</w:t>
        </w:r>
      </w:hyperlink>
      <w:r w:rsidR="00B84985">
        <w:t xml:space="preserve"> </w:t>
      </w:r>
      <w:r w:rsidR="00910B3D">
        <w:t>the f</w:t>
      </w:r>
      <w:r>
        <w:t>ellowship</w:t>
      </w:r>
      <w:r w:rsidR="00BE19BC">
        <w:t xml:space="preserve"> is a rare opportunity for uniquely qualified individual</w:t>
      </w:r>
      <w:r>
        <w:t xml:space="preserve">s </w:t>
      </w:r>
      <w:r w:rsidR="00BE19BC">
        <w:t xml:space="preserve">to participate in the Ethics program at this Ivy-League medical college located on the Upper East Side of Manhattan. Our established program is home to 5 full-time and 30 adjunct </w:t>
      </w:r>
      <w:proofErr w:type="gramStart"/>
      <w:r w:rsidR="00BE19BC">
        <w:t>faculty</w:t>
      </w:r>
      <w:proofErr w:type="gramEnd"/>
      <w:r w:rsidR="00BE19BC">
        <w:t xml:space="preserve"> from a range of disciplines with nationally recognized expertise in numerous areas including: </w:t>
      </w:r>
      <w:proofErr w:type="spellStart"/>
      <w:r w:rsidR="00BE19BC">
        <w:t>neuroethics</w:t>
      </w:r>
      <w:proofErr w:type="spellEnd"/>
      <w:r w:rsidR="00BE19BC">
        <w:t>, research ethics, end-of-life decision-making, advance directives, clinical ethics consultation, ethics education, the ethics of molecular and reproductive medicine, and feminist ethics.  Our high-volume ethics consultation s</w:t>
      </w:r>
      <w:r w:rsidR="00C74103">
        <w:t xml:space="preserve">ervice handles approximately 350 </w:t>
      </w:r>
      <w:r w:rsidR="00BE19BC">
        <w:t xml:space="preserve">cases per year, serving both the </w:t>
      </w:r>
      <w:proofErr w:type="spellStart"/>
      <w:r w:rsidR="00BE19BC">
        <w:t>NewYork</w:t>
      </w:r>
      <w:proofErr w:type="spellEnd"/>
      <w:r w:rsidR="00BE19BC">
        <w:t xml:space="preserve"> Presbyterian Hospital – Weill Cornell </w:t>
      </w:r>
      <w:r w:rsidR="00361C01">
        <w:t>Medicine</w:t>
      </w:r>
      <w:r w:rsidR="00BE19BC">
        <w:t xml:space="preserve"> and NYP - Lower Manhattan Hospital.  This setting, plus the collaboration with faculty at Houston Methodist Hospital and Baylor College of Medicine offers a unique opportunity to interact with and benefit from a particularly large and diverse faculty and patient population.</w:t>
      </w:r>
    </w:p>
    <w:p w14:paraId="245D813D" w14:textId="77777777" w:rsidR="00BE19BC" w:rsidRDefault="00BE19BC" w:rsidP="00D065E3">
      <w:pPr>
        <w:ind w:right="-720"/>
        <w:jc w:val="both"/>
      </w:pPr>
    </w:p>
    <w:p w14:paraId="672EC7B8" w14:textId="77777777" w:rsidR="00703237" w:rsidRDefault="00703237" w:rsidP="00D065E3">
      <w:pPr>
        <w:ind w:right="-720"/>
        <w:jc w:val="both"/>
      </w:pPr>
    </w:p>
    <w:p w14:paraId="08B0C819" w14:textId="77777777" w:rsidR="00BE19BC" w:rsidRPr="00C62B0B" w:rsidRDefault="00BE19BC" w:rsidP="00D065E3">
      <w:pPr>
        <w:tabs>
          <w:tab w:val="left" w:pos="1275"/>
        </w:tabs>
        <w:jc w:val="both"/>
        <w:rPr>
          <w:sz w:val="20"/>
        </w:rPr>
      </w:pPr>
    </w:p>
    <w:p w14:paraId="00F909EE" w14:textId="77777777" w:rsidR="00C96025" w:rsidRPr="00C96025" w:rsidRDefault="00C96025" w:rsidP="00D065E3">
      <w:pPr>
        <w:pStyle w:val="Name"/>
        <w:jc w:val="both"/>
      </w:pPr>
    </w:p>
    <w:sectPr w:rsidR="00C96025" w:rsidRPr="00C96025" w:rsidSect="00361C01">
      <w:headerReference w:type="even" r:id="rId10"/>
      <w:headerReference w:type="default" r:id="rId11"/>
      <w:footerReference w:type="even" r:id="rId12"/>
      <w:footerReference w:type="default" r:id="rId13"/>
      <w:headerReference w:type="first" r:id="rId14"/>
      <w:pgSz w:w="12240" w:h="15840"/>
      <w:pgMar w:top="1440" w:right="1440" w:bottom="1440" w:left="1440" w:header="720" w:footer="9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302B6" w14:textId="77777777" w:rsidR="003B4FF5" w:rsidRDefault="003B4FF5" w:rsidP="00C96025">
      <w:r>
        <w:separator/>
      </w:r>
    </w:p>
  </w:endnote>
  <w:endnote w:type="continuationSeparator" w:id="0">
    <w:p w14:paraId="01DF91B6" w14:textId="77777777" w:rsidR="003B4FF5" w:rsidRDefault="003B4FF5" w:rsidP="00C9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69D49" w14:textId="77777777" w:rsidR="009F5C94" w:rsidRDefault="009F5C94" w:rsidP="00662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CD827" w14:textId="77777777" w:rsidR="009F5C94" w:rsidRDefault="009F5C94" w:rsidP="0066230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E543" w14:textId="2707C84E" w:rsidR="009F5C94" w:rsidRPr="00D44801" w:rsidRDefault="009F5C94" w:rsidP="00086429">
    <w:pPr>
      <w:pStyle w:val="Footer"/>
      <w:framePr w:wrap="around" w:vAnchor="text" w:hAnchor="page" w:x="11492" w:y="397"/>
      <w:rPr>
        <w:rStyle w:val="PageNumber"/>
      </w:rPr>
    </w:pPr>
    <w:r>
      <w:rPr>
        <w:rStyle w:val="PageNumber"/>
      </w:rPr>
      <w:fldChar w:fldCharType="begin"/>
    </w:r>
    <w:r>
      <w:rPr>
        <w:rStyle w:val="PageNumber"/>
      </w:rPr>
      <w:instrText xml:space="preserve">PAGE  </w:instrText>
    </w:r>
    <w:r>
      <w:rPr>
        <w:rStyle w:val="PageNumber"/>
      </w:rPr>
      <w:fldChar w:fldCharType="separate"/>
    </w:r>
    <w:r w:rsidR="00054C8F">
      <w:rPr>
        <w:rStyle w:val="PageNumber"/>
        <w:noProof/>
      </w:rPr>
      <w:t>2</w:t>
    </w:r>
    <w:r>
      <w:rPr>
        <w:rStyle w:val="PageNumber"/>
      </w:rPr>
      <w:fldChar w:fldCharType="end"/>
    </w:r>
  </w:p>
  <w:p w14:paraId="28DB091F" w14:textId="77777777" w:rsidR="009F5C94" w:rsidRDefault="009F5C94" w:rsidP="0066230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5E9A8" w14:textId="77777777" w:rsidR="003B4FF5" w:rsidRDefault="003B4FF5" w:rsidP="00C96025">
      <w:r>
        <w:separator/>
      </w:r>
    </w:p>
  </w:footnote>
  <w:footnote w:type="continuationSeparator" w:id="0">
    <w:p w14:paraId="37528C50" w14:textId="77777777" w:rsidR="003B4FF5" w:rsidRDefault="003B4FF5" w:rsidP="00C960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B103C" w14:textId="77777777" w:rsidR="009F5C94" w:rsidRDefault="009F5C94">
    <w:pPr>
      <w:pStyle w:val="Header"/>
    </w:pPr>
    <w:r>
      <w:rPr>
        <w:noProof/>
      </w:rPr>
      <w:drawing>
        <wp:anchor distT="0" distB="0" distL="114300" distR="114300" simplePos="0" relativeHeight="251703296" behindDoc="1" locked="0" layoutInCell="1" allowOverlap="1" wp14:anchorId="7FD8F4D3" wp14:editId="41352D6D">
          <wp:simplePos x="0" y="0"/>
          <wp:positionH relativeFrom="margin">
            <wp:align>center</wp:align>
          </wp:positionH>
          <wp:positionV relativeFrom="margin">
            <wp:align>center</wp:align>
          </wp:positionV>
          <wp:extent cx="699135" cy="678815"/>
          <wp:effectExtent l="0" t="0" r="5715" b="6985"/>
          <wp:wrapNone/>
          <wp:docPr id="41" name="Picture 41" descr="TopSea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opSeal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6788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1" allowOverlap="1" wp14:anchorId="301C824B" wp14:editId="50BF4CF7">
          <wp:simplePos x="0" y="0"/>
          <wp:positionH relativeFrom="margin">
            <wp:align>center</wp:align>
          </wp:positionH>
          <wp:positionV relativeFrom="margin">
            <wp:align>center</wp:align>
          </wp:positionV>
          <wp:extent cx="5941060" cy="702945"/>
          <wp:effectExtent l="0" t="0" r="2540" b="1905"/>
          <wp:wrapNone/>
          <wp:docPr id="38" name="Picture 38" descr="pg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g1_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1060" cy="702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14:anchorId="55F871C7" wp14:editId="3731B529">
          <wp:simplePos x="0" y="0"/>
          <wp:positionH relativeFrom="margin">
            <wp:align>center</wp:align>
          </wp:positionH>
          <wp:positionV relativeFrom="margin">
            <wp:align>center</wp:align>
          </wp:positionV>
          <wp:extent cx="6893560" cy="7428230"/>
          <wp:effectExtent l="0" t="0" r="0" b="0"/>
          <wp:wrapNone/>
          <wp:docPr id="29" name="Picture 29" descr="To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opSeal"/>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6893560" cy="74282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1" allowOverlap="1" wp14:anchorId="08FFC5E2" wp14:editId="5757165D">
          <wp:simplePos x="0" y="0"/>
          <wp:positionH relativeFrom="margin">
            <wp:align>center</wp:align>
          </wp:positionH>
          <wp:positionV relativeFrom="margin">
            <wp:align>center</wp:align>
          </wp:positionV>
          <wp:extent cx="5941060" cy="702945"/>
          <wp:effectExtent l="0" t="0" r="2540" b="1905"/>
          <wp:wrapNone/>
          <wp:docPr id="26" name="Picture 26" descr="pg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g1_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1060" cy="702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4301CE85" wp14:editId="375C8AE6">
          <wp:simplePos x="0" y="0"/>
          <wp:positionH relativeFrom="margin">
            <wp:align>center</wp:align>
          </wp:positionH>
          <wp:positionV relativeFrom="margin">
            <wp:align>center</wp:align>
          </wp:positionV>
          <wp:extent cx="735965" cy="793115"/>
          <wp:effectExtent l="0" t="0" r="6985" b="6985"/>
          <wp:wrapNone/>
          <wp:docPr id="23" name="Picture 23" descr="To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opSe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931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14:anchorId="74497770" wp14:editId="4177F461">
          <wp:simplePos x="0" y="0"/>
          <wp:positionH relativeFrom="margin">
            <wp:align>center</wp:align>
          </wp:positionH>
          <wp:positionV relativeFrom="margin">
            <wp:align>center</wp:align>
          </wp:positionV>
          <wp:extent cx="1745615" cy="1562735"/>
          <wp:effectExtent l="0" t="0" r="6985" b="0"/>
          <wp:wrapNone/>
          <wp:docPr id="20" name="Picture 20" descr="pg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g1_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5615" cy="15627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1" allowOverlap="1" wp14:anchorId="31E70E46" wp14:editId="081B4F87">
          <wp:simplePos x="0" y="0"/>
          <wp:positionH relativeFrom="margin">
            <wp:align>center</wp:align>
          </wp:positionH>
          <wp:positionV relativeFrom="margin">
            <wp:align>center</wp:align>
          </wp:positionV>
          <wp:extent cx="904875" cy="904875"/>
          <wp:effectExtent l="0" t="0" r="9525" b="0"/>
          <wp:wrapNone/>
          <wp:docPr id="17" name="Picture 17" descr="Botto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ttom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14:anchorId="1AC69515" wp14:editId="4F521275">
          <wp:simplePos x="0" y="0"/>
          <wp:positionH relativeFrom="margin">
            <wp:align>center</wp:align>
          </wp:positionH>
          <wp:positionV relativeFrom="margin">
            <wp:align>center</wp:align>
          </wp:positionV>
          <wp:extent cx="1745615" cy="10057130"/>
          <wp:effectExtent l="0" t="0" r="6985" b="0"/>
          <wp:wrapNone/>
          <wp:docPr id="14" name="Picture 14" descr="pg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g1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5615" cy="10057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1A9AE574" wp14:editId="4361498A">
          <wp:simplePos x="0" y="0"/>
          <wp:positionH relativeFrom="margin">
            <wp:align>center</wp:align>
          </wp:positionH>
          <wp:positionV relativeFrom="margin">
            <wp:align>center</wp:align>
          </wp:positionV>
          <wp:extent cx="842645" cy="893445"/>
          <wp:effectExtent l="0" t="0" r="0" b="0"/>
          <wp:wrapNone/>
          <wp:docPr id="11" name="Picture 11" descr="WCM_Letterhead_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CM_Letterhead_Digi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645" cy="893445"/>
                  </a:xfrm>
                  <a:prstGeom prst="rect">
                    <a:avLst/>
                  </a:prstGeom>
                  <a:noFill/>
                </pic:spPr>
              </pic:pic>
            </a:graphicData>
          </a:graphic>
          <wp14:sizeRelH relativeFrom="page">
            <wp14:pctWidth>0</wp14:pctWidth>
          </wp14:sizeRelH>
          <wp14:sizeRelV relativeFrom="page">
            <wp14:pctHeight>0</wp14:pctHeight>
          </wp14:sizeRelV>
        </wp:anchor>
      </w:drawing>
    </w:r>
    <w:r w:rsidR="003B4FF5">
      <w:rPr>
        <w:noProof/>
      </w:rPr>
      <w:pict w14:anchorId="064F0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143.15pt;height:791.9pt;z-index:-251646976;mso-wrap-edited:f;mso-position-horizontal:center;mso-position-horizontal-relative:margin;mso-position-vertical:center;mso-position-vertical-relative:margin" wrapcoords="5428 1738 5654 2577 7803 2700 10743 2720 10743 19411 5541 19779 4297 20004 4184 20065 4184 20434 5654 20700 5880 20700 8255 20700 8594 20700 9838 20454 9951 20147 9838 19984 8707 19800 7916 19738 10743 19411 10743 2720 14701 2700 17641 2577 17641 2393 18207 2372 21373 2127 21260 1738 5428 1738">
          <v:imagedata r:id="rId8" o:title="WCM_Letterhead_Digital"/>
          <w10:wrap anchorx="margin" anchory="margin"/>
        </v:shape>
      </w:pict>
    </w:r>
    <w:r w:rsidR="003B4FF5">
      <w:rPr>
        <w:noProof/>
      </w:rPr>
      <w:pict w14:anchorId="20F3C6AB">
        <v:shape id="WordPictureWatermark1129815594" o:spid="_x0000_s2053" type="#_x0000_t75" style="position:absolute;margin-left:0;margin-top:0;width:151.15pt;height:791.9pt;z-index:-251651072;mso-position-horizontal:center;mso-position-horizontal-relative:margin;mso-position-vertical:center;mso-position-vertical-relative:margin" o:allowincell="f">
          <v:imagedata r:id="rId9" o:title="WCM_Letterhead_Digit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E91C7" w14:textId="77777777" w:rsidR="009F5C94" w:rsidRDefault="003B4FF5">
    <w:pPr>
      <w:pStyle w:val="Header"/>
    </w:pPr>
    <w:r>
      <w:rPr>
        <w:noProof/>
      </w:rPr>
      <w:pict w14:anchorId="43194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8" type="#_x0000_t75" style="position:absolute;margin-left:-34.55pt;margin-top:-67.7pt;width:55.05pt;height:53.45pt;z-index:-251614208;mso-wrap-edited:f;mso-position-horizontal:absolute;mso-position-horizontal-relative:margin;mso-position-vertical:absolute;mso-position-vertical-relative:margin" wrapcoords="15978 12777 14498 13385 12723 15819 12723 17949 14498 20687 14794 20687 19528 20687 19824 20687 21600 17949 21600 15819 20120 13690 18345 12777 15978 12777">
          <v:imagedata r:id="rId1" o:title="TopSeal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703E5" w14:textId="77777777" w:rsidR="009F5C94" w:rsidRDefault="003B4FF5">
    <w:pPr>
      <w:pStyle w:val="Header"/>
    </w:pPr>
    <w:r>
      <w:rPr>
        <w:noProof/>
      </w:rPr>
      <w:pict w14:anchorId="3B695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7" type="#_x0000_t75" style="position:absolute;margin-left:-34.55pt;margin-top:-67.7pt;width:467.8pt;height:55.35pt;z-index:-251615232;mso-wrap-edited:f;mso-position-horizontal:absolute;mso-position-horizontal-relative:margin;mso-position-vertical:absolute;mso-position-vertical-relative:margin" wrapcoords="12426 11967 2561 11967 1488 12259 1488 20432 2492 20724 18692 20724 19038 20724 20803 20724 21600 19556 21600 13718 20284 13135 12634 11967 12426 11967">
          <v:imagedata r:id="rId1" o:title="pg1_5"/>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54F12"/>
    <w:multiLevelType w:val="hybridMultilevel"/>
    <w:tmpl w:val="7B8A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33999"/>
    <w:multiLevelType w:val="hybridMultilevel"/>
    <w:tmpl w:val="8F66E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F71458"/>
    <w:multiLevelType w:val="hybridMultilevel"/>
    <w:tmpl w:val="A232D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BC"/>
    <w:rsid w:val="00036320"/>
    <w:rsid w:val="0003780C"/>
    <w:rsid w:val="00054C8F"/>
    <w:rsid w:val="00086429"/>
    <w:rsid w:val="000A0D3C"/>
    <w:rsid w:val="000A294E"/>
    <w:rsid w:val="00135DC0"/>
    <w:rsid w:val="00140966"/>
    <w:rsid w:val="001925FF"/>
    <w:rsid w:val="00196EF5"/>
    <w:rsid w:val="001C683D"/>
    <w:rsid w:val="001D07E4"/>
    <w:rsid w:val="001D1F44"/>
    <w:rsid w:val="001E4C7D"/>
    <w:rsid w:val="0020211D"/>
    <w:rsid w:val="0022660F"/>
    <w:rsid w:val="002C22A6"/>
    <w:rsid w:val="002C3D87"/>
    <w:rsid w:val="002D3DE9"/>
    <w:rsid w:val="002D5CAC"/>
    <w:rsid w:val="002E5156"/>
    <w:rsid w:val="00361C01"/>
    <w:rsid w:val="00376E7E"/>
    <w:rsid w:val="00397705"/>
    <w:rsid w:val="003B4FF5"/>
    <w:rsid w:val="003C286D"/>
    <w:rsid w:val="004462C6"/>
    <w:rsid w:val="004738ED"/>
    <w:rsid w:val="00475F19"/>
    <w:rsid w:val="00492D9E"/>
    <w:rsid w:val="004C3AE4"/>
    <w:rsid w:val="004D0272"/>
    <w:rsid w:val="004E344F"/>
    <w:rsid w:val="004E4A85"/>
    <w:rsid w:val="005657D1"/>
    <w:rsid w:val="00571F54"/>
    <w:rsid w:val="00585070"/>
    <w:rsid w:val="00591A78"/>
    <w:rsid w:val="005D4A21"/>
    <w:rsid w:val="005F6657"/>
    <w:rsid w:val="00601870"/>
    <w:rsid w:val="0063236F"/>
    <w:rsid w:val="0064365A"/>
    <w:rsid w:val="006612F8"/>
    <w:rsid w:val="00662300"/>
    <w:rsid w:val="00663484"/>
    <w:rsid w:val="006B2B8D"/>
    <w:rsid w:val="006B6383"/>
    <w:rsid w:val="00703237"/>
    <w:rsid w:val="00704BF8"/>
    <w:rsid w:val="00731565"/>
    <w:rsid w:val="00761F28"/>
    <w:rsid w:val="00783EDF"/>
    <w:rsid w:val="00786AF0"/>
    <w:rsid w:val="007B205F"/>
    <w:rsid w:val="007F5847"/>
    <w:rsid w:val="00822B45"/>
    <w:rsid w:val="008727D1"/>
    <w:rsid w:val="00895C9E"/>
    <w:rsid w:val="00905B37"/>
    <w:rsid w:val="00906076"/>
    <w:rsid w:val="00910B3D"/>
    <w:rsid w:val="009219F5"/>
    <w:rsid w:val="009461C3"/>
    <w:rsid w:val="009568E7"/>
    <w:rsid w:val="009748F7"/>
    <w:rsid w:val="009803FB"/>
    <w:rsid w:val="00991E71"/>
    <w:rsid w:val="009E14BC"/>
    <w:rsid w:val="009F2E8B"/>
    <w:rsid w:val="009F5C94"/>
    <w:rsid w:val="00A34ED8"/>
    <w:rsid w:val="00A619FD"/>
    <w:rsid w:val="00A8010D"/>
    <w:rsid w:val="00A956EB"/>
    <w:rsid w:val="00AA1420"/>
    <w:rsid w:val="00AA2B8E"/>
    <w:rsid w:val="00AA6C28"/>
    <w:rsid w:val="00AB4EC3"/>
    <w:rsid w:val="00AD523B"/>
    <w:rsid w:val="00AE0536"/>
    <w:rsid w:val="00B279FF"/>
    <w:rsid w:val="00B53116"/>
    <w:rsid w:val="00B70D01"/>
    <w:rsid w:val="00B832FB"/>
    <w:rsid w:val="00B84985"/>
    <w:rsid w:val="00BD3C54"/>
    <w:rsid w:val="00BE17D7"/>
    <w:rsid w:val="00BE19BC"/>
    <w:rsid w:val="00C25837"/>
    <w:rsid w:val="00C42592"/>
    <w:rsid w:val="00C55970"/>
    <w:rsid w:val="00C60FC3"/>
    <w:rsid w:val="00C74103"/>
    <w:rsid w:val="00C7781C"/>
    <w:rsid w:val="00C96025"/>
    <w:rsid w:val="00D065E3"/>
    <w:rsid w:val="00D309CE"/>
    <w:rsid w:val="00D3586B"/>
    <w:rsid w:val="00D44801"/>
    <w:rsid w:val="00D46D38"/>
    <w:rsid w:val="00D677B6"/>
    <w:rsid w:val="00D67D36"/>
    <w:rsid w:val="00DA15FD"/>
    <w:rsid w:val="00DF12B7"/>
    <w:rsid w:val="00E51D8D"/>
    <w:rsid w:val="00E60B99"/>
    <w:rsid w:val="00E76D1E"/>
    <w:rsid w:val="00F64D3E"/>
    <w:rsid w:val="00F8647B"/>
    <w:rsid w:val="00F9455C"/>
    <w:rsid w:val="00FF1D0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9"/>
    <o:shapelayout v:ext="edit">
      <o:idmap v:ext="edit" data="1"/>
    </o:shapelayout>
  </w:shapeDefaults>
  <w:decimalSymbol w:val="."/>
  <w:listSeparator w:val=","/>
  <w14:docId w14:val="21F293B4"/>
  <w15:docId w15:val="{082794EA-2AE9-4266-B668-4D3C3FF3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9BC"/>
    <w:pPr>
      <w:widowControl w:val="0"/>
      <w:spacing w:after="0"/>
    </w:pPr>
    <w:rPr>
      <w:rFonts w:ascii="Times New Roman" w:eastAsia="Times New Roman" w:hAnsi="Times New Roman" w:cs="Times New Roman"/>
      <w:snapToGrid w:val="0"/>
      <w:szCs w:val="20"/>
      <w:lang w:eastAsia="en-US"/>
    </w:rPr>
  </w:style>
  <w:style w:type="paragraph" w:styleId="Heading4">
    <w:name w:val="heading 4"/>
    <w:basedOn w:val="Normal"/>
    <w:next w:val="Normal"/>
    <w:link w:val="Heading4Char"/>
    <w:uiPriority w:val="9"/>
    <w:unhideWhenUsed/>
    <w:qFormat/>
    <w:rsid w:val="001D1F44"/>
    <w:pPr>
      <w:keepNext/>
      <w:keepLines/>
      <w:spacing w:before="200" w:after="120"/>
      <w:outlineLvl w:val="3"/>
    </w:pPr>
    <w:rPr>
      <w:rFonts w:asciiTheme="majorHAnsi" w:eastAsiaTheme="majorEastAsia" w:hAnsiTheme="majorHAnsi" w:cstheme="majorBidi"/>
      <w:caps/>
      <w:color w:val="000000" w:themeColor="tex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D1F44"/>
    <w:rPr>
      <w:rFonts w:asciiTheme="majorHAnsi" w:eastAsiaTheme="majorEastAsia" w:hAnsiTheme="majorHAnsi" w:cstheme="majorBidi"/>
      <w:caps/>
      <w:color w:val="000000" w:themeColor="text1"/>
      <w:sz w:val="18"/>
      <w:szCs w:val="18"/>
    </w:rPr>
  </w:style>
  <w:style w:type="paragraph" w:customStyle="1" w:styleId="BasicParagraph">
    <w:name w:val="[Basic Paragraph]"/>
    <w:basedOn w:val="Normal"/>
    <w:uiPriority w:val="99"/>
    <w:rsid w:val="00C96025"/>
    <w:pPr>
      <w:autoSpaceDE w:val="0"/>
      <w:autoSpaceDN w:val="0"/>
      <w:adjustRightInd w:val="0"/>
      <w:textAlignment w:val="center"/>
    </w:pPr>
    <w:rPr>
      <w:rFonts w:ascii="MinionPro-Regular" w:hAnsi="MinionPro-Regular" w:cs="MinionPro-Regular"/>
      <w:color w:val="000000"/>
      <w:szCs w:val="24"/>
    </w:rPr>
  </w:style>
  <w:style w:type="paragraph" w:styleId="Header">
    <w:name w:val="header"/>
    <w:basedOn w:val="Normal"/>
    <w:link w:val="HeaderChar"/>
    <w:uiPriority w:val="99"/>
    <w:unhideWhenUsed/>
    <w:rsid w:val="00C96025"/>
    <w:pPr>
      <w:tabs>
        <w:tab w:val="center" w:pos="4320"/>
        <w:tab w:val="right" w:pos="8640"/>
      </w:tabs>
    </w:pPr>
  </w:style>
  <w:style w:type="character" w:customStyle="1" w:styleId="HeaderChar">
    <w:name w:val="Header Char"/>
    <w:basedOn w:val="DefaultParagraphFont"/>
    <w:link w:val="Header"/>
    <w:uiPriority w:val="99"/>
    <w:rsid w:val="00C96025"/>
    <w:rPr>
      <w:rFonts w:ascii="Arial" w:hAnsi="Arial"/>
      <w:sz w:val="19"/>
      <w:szCs w:val="19"/>
    </w:rPr>
  </w:style>
  <w:style w:type="paragraph" w:styleId="Footer">
    <w:name w:val="footer"/>
    <w:basedOn w:val="Normal"/>
    <w:link w:val="FooterChar"/>
    <w:uiPriority w:val="99"/>
    <w:unhideWhenUsed/>
    <w:rsid w:val="00C96025"/>
    <w:pPr>
      <w:tabs>
        <w:tab w:val="center" w:pos="4320"/>
        <w:tab w:val="right" w:pos="8640"/>
      </w:tabs>
    </w:pPr>
  </w:style>
  <w:style w:type="character" w:customStyle="1" w:styleId="FooterChar">
    <w:name w:val="Footer Char"/>
    <w:basedOn w:val="DefaultParagraphFont"/>
    <w:link w:val="Footer"/>
    <w:uiPriority w:val="99"/>
    <w:rsid w:val="00C96025"/>
    <w:rPr>
      <w:rFonts w:ascii="Arial" w:hAnsi="Arial"/>
      <w:sz w:val="19"/>
      <w:szCs w:val="19"/>
    </w:rPr>
  </w:style>
  <w:style w:type="paragraph" w:styleId="BalloonText">
    <w:name w:val="Balloon Text"/>
    <w:basedOn w:val="Normal"/>
    <w:link w:val="BalloonTextChar"/>
    <w:uiPriority w:val="99"/>
    <w:semiHidden/>
    <w:unhideWhenUsed/>
    <w:rsid w:val="00BD3C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C54"/>
    <w:rPr>
      <w:rFonts w:ascii="Lucida Grande" w:hAnsi="Lucida Grande" w:cs="Lucida Grande"/>
      <w:sz w:val="18"/>
      <w:szCs w:val="18"/>
    </w:rPr>
  </w:style>
  <w:style w:type="character" w:styleId="PageNumber">
    <w:name w:val="page number"/>
    <w:basedOn w:val="DefaultParagraphFont"/>
    <w:uiPriority w:val="99"/>
    <w:unhideWhenUsed/>
    <w:rsid w:val="00D44801"/>
    <w:rPr>
      <w:sz w:val="15"/>
      <w:szCs w:val="15"/>
    </w:rPr>
  </w:style>
  <w:style w:type="paragraph" w:customStyle="1" w:styleId="Name">
    <w:name w:val="Name"/>
    <w:basedOn w:val="Normal"/>
    <w:qFormat/>
    <w:rsid w:val="00475F19"/>
    <w:pPr>
      <w:spacing w:after="80"/>
    </w:pPr>
    <w:rPr>
      <w:b/>
      <w:bCs/>
      <w:color w:val="7F7F7F" w:themeColor="text1" w:themeTint="80"/>
      <w:sz w:val="16"/>
      <w:szCs w:val="16"/>
    </w:rPr>
  </w:style>
  <w:style w:type="paragraph" w:customStyle="1" w:styleId="Titledetail">
    <w:name w:val="Title detail"/>
    <w:basedOn w:val="Normal"/>
    <w:qFormat/>
    <w:rsid w:val="00475F19"/>
    <w:pPr>
      <w:spacing w:after="80"/>
    </w:pPr>
    <w:rPr>
      <w:rFonts w:cs="ArialMT"/>
      <w:color w:val="7F7F7F" w:themeColor="text1" w:themeTint="80"/>
      <w:sz w:val="16"/>
      <w:szCs w:val="16"/>
    </w:rPr>
  </w:style>
  <w:style w:type="character" w:styleId="Hyperlink">
    <w:name w:val="Hyperlink"/>
    <w:basedOn w:val="DefaultParagraphFont"/>
    <w:unhideWhenUsed/>
    <w:rsid w:val="00036320"/>
    <w:rPr>
      <w:color w:val="AC1F2D" w:themeColor="hyperlink"/>
      <w:u w:val="single"/>
    </w:rPr>
  </w:style>
  <w:style w:type="paragraph" w:styleId="ListParagraph">
    <w:name w:val="List Paragraph"/>
    <w:basedOn w:val="Normal"/>
    <w:uiPriority w:val="34"/>
    <w:qFormat/>
    <w:rsid w:val="00BE19BC"/>
    <w:pPr>
      <w:widowControl/>
      <w:spacing w:after="160" w:line="259" w:lineRule="auto"/>
      <w:ind w:left="720"/>
      <w:contextualSpacing/>
    </w:pPr>
    <w:rPr>
      <w:rFonts w:eastAsia="Calibri"/>
      <w:snapToGrid/>
      <w:szCs w:val="24"/>
    </w:rPr>
  </w:style>
  <w:style w:type="character" w:styleId="FollowedHyperlink">
    <w:name w:val="FollowedHyperlink"/>
    <w:basedOn w:val="DefaultParagraphFont"/>
    <w:uiPriority w:val="99"/>
    <w:semiHidden/>
    <w:unhideWhenUsed/>
    <w:rsid w:val="00AB4EC3"/>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w9033@med.cornell.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ivo.med.cornell.edu/display/cwid-jjfin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cres\AppData\Local\Temp\Temp1_WCM_Stationery_Templates_120415%20(5).zip\WCM_Stationery%20Templates_Cobranded\WCM_Letterhead_Cobranded_Personalized%20Opt1.dotx" TargetMode="External"/></Relationships>
</file>

<file path=word/theme/theme1.xml><?xml version="1.0" encoding="utf-8"?>
<a:theme xmlns:a="http://schemas.openxmlformats.org/drawingml/2006/main" name="Office Theme">
  <a:themeElements>
    <a:clrScheme name="WEIL02">
      <a:dk1>
        <a:sysClr val="windowText" lastClr="000000"/>
      </a:dk1>
      <a:lt1>
        <a:srgbClr val="FFFFFF"/>
      </a:lt1>
      <a:dk2>
        <a:srgbClr val="B31B1B"/>
      </a:dk2>
      <a:lt2>
        <a:srgbClr val="808080"/>
      </a:lt2>
      <a:accent1>
        <a:srgbClr val="B31B1B"/>
      </a:accent1>
      <a:accent2>
        <a:srgbClr val="CF4520"/>
      </a:accent2>
      <a:accent3>
        <a:srgbClr val="E87722"/>
      </a:accent3>
      <a:accent4>
        <a:srgbClr val="FFC722"/>
      </a:accent4>
      <a:accent5>
        <a:srgbClr val="808080"/>
      </a:accent5>
      <a:accent6>
        <a:srgbClr val="B1B1B1"/>
      </a:accent6>
      <a:hlink>
        <a:srgbClr val="AC1F2D"/>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32B5-D858-46BD-ADB1-2F8D72C0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WCM_Letterhead_Cobranded_Personalized Opt1</Template>
  <TotalTime>0</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WCMC User</dc:creator>
  <cp:lastModifiedBy>Karen Tucker LaBello</cp:lastModifiedBy>
  <cp:revision>2</cp:revision>
  <cp:lastPrinted>2017-08-22T14:02:00Z</cp:lastPrinted>
  <dcterms:created xsi:type="dcterms:W3CDTF">2017-09-07T14:19:00Z</dcterms:created>
  <dcterms:modified xsi:type="dcterms:W3CDTF">2017-09-07T14:19:00Z</dcterms:modified>
</cp:coreProperties>
</file>