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C144" w14:textId="77777777" w:rsidR="002E009A" w:rsidRDefault="002E009A" w:rsidP="002E009A">
      <w:pPr>
        <w:spacing w:after="0" w:line="240" w:lineRule="auto"/>
        <w:rPr>
          <w:rFonts w:ascii="Calibri" w:eastAsia="Times New Roman" w:hAnsi="Calibri" w:cs="Calibri"/>
          <w:noProof/>
          <w:sz w:val="24"/>
          <w:szCs w:val="24"/>
        </w:rPr>
      </w:pPr>
      <w:r>
        <w:rPr>
          <w:rFonts w:ascii="Calibri" w:eastAsia="Times New Roman" w:hAnsi="Calibri" w:cs="Calibri"/>
          <w:noProof/>
          <w:sz w:val="24"/>
          <w:szCs w:val="24"/>
        </w:rPr>
        <w:t>Dr. Snitkoff practiced general internal medicine in Schenctady, NY for 22 years before transitioning into health care administration.</w:t>
      </w:r>
      <w:r w:rsidRPr="003672D7">
        <w:rPr>
          <w:rFonts w:ascii="Calibri" w:eastAsia="Times New Roman" w:hAnsi="Calibri" w:cs="Calibri"/>
          <w:noProof/>
          <w:sz w:val="24"/>
          <w:szCs w:val="24"/>
        </w:rPr>
        <w:t xml:space="preserve"> He has held governance and leadership positions in regional organizations representing </w:t>
      </w:r>
      <w:r>
        <w:rPr>
          <w:rFonts w:ascii="Calibri" w:eastAsia="Times New Roman" w:hAnsi="Calibri" w:cs="Calibri"/>
          <w:noProof/>
          <w:sz w:val="24"/>
          <w:szCs w:val="24"/>
        </w:rPr>
        <w:t>various</w:t>
      </w:r>
      <w:r w:rsidRPr="003672D7">
        <w:rPr>
          <w:rFonts w:ascii="Calibri" w:eastAsia="Times New Roman" w:hAnsi="Calibri" w:cs="Calibri"/>
          <w:noProof/>
          <w:sz w:val="24"/>
          <w:szCs w:val="24"/>
        </w:rPr>
        <w:t xml:space="preserve"> sectors of health care, including medical education,</w:t>
      </w:r>
      <w:r>
        <w:rPr>
          <w:rFonts w:ascii="Calibri" w:eastAsia="Times New Roman" w:hAnsi="Calibri" w:cs="Calibri"/>
          <w:noProof/>
          <w:sz w:val="24"/>
          <w:szCs w:val="24"/>
        </w:rPr>
        <w:t xml:space="preserve"> graduate medical education,</w:t>
      </w:r>
      <w:r w:rsidRPr="003672D7">
        <w:rPr>
          <w:rFonts w:ascii="Calibri" w:eastAsia="Times New Roman" w:hAnsi="Calibri" w:cs="Calibri"/>
          <w:noProof/>
          <w:sz w:val="24"/>
          <w:szCs w:val="24"/>
        </w:rPr>
        <w:t xml:space="preserve"> health information exchange, health insurance plans, and the American Cancer Society. </w:t>
      </w:r>
    </w:p>
    <w:p w14:paraId="64ABBBFA" w14:textId="77777777" w:rsidR="002E009A" w:rsidRDefault="002E009A" w:rsidP="002E009A">
      <w:pPr>
        <w:spacing w:after="0" w:line="240" w:lineRule="auto"/>
        <w:rPr>
          <w:rFonts w:ascii="Calibri" w:eastAsia="Times New Roman" w:hAnsi="Calibri" w:cs="Calibri"/>
          <w:noProof/>
          <w:sz w:val="24"/>
          <w:szCs w:val="24"/>
        </w:rPr>
      </w:pPr>
    </w:p>
    <w:p w14:paraId="5298A9DC" w14:textId="77777777" w:rsidR="002E009A" w:rsidRDefault="002E009A" w:rsidP="002E009A">
      <w:pPr>
        <w:spacing w:after="0" w:line="240" w:lineRule="auto"/>
        <w:rPr>
          <w:rFonts w:ascii="Calibri" w:eastAsia="Times New Roman" w:hAnsi="Calibri" w:cs="Calibri"/>
          <w:noProof/>
          <w:sz w:val="24"/>
          <w:szCs w:val="24"/>
        </w:rPr>
      </w:pPr>
      <w:r>
        <w:rPr>
          <w:rFonts w:ascii="Calibri" w:eastAsia="Times New Roman" w:hAnsi="Calibri" w:cs="Calibri"/>
          <w:noProof/>
          <w:sz w:val="24"/>
          <w:szCs w:val="24"/>
        </w:rPr>
        <w:t xml:space="preserve">He retired from full-time duties in April, 2020. </w:t>
      </w:r>
      <w:r w:rsidRPr="003672D7">
        <w:rPr>
          <w:rFonts w:ascii="Calibri" w:eastAsia="Times New Roman" w:hAnsi="Calibri" w:cs="Calibri"/>
          <w:noProof/>
          <w:sz w:val="24"/>
          <w:szCs w:val="24"/>
        </w:rPr>
        <w:t>Dr. Snitkoff has served the American College of Physicians nationally as a member of the Board of Governors</w:t>
      </w:r>
      <w:r>
        <w:rPr>
          <w:rFonts w:ascii="Calibri" w:eastAsia="Times New Roman" w:hAnsi="Calibri" w:cs="Calibri"/>
          <w:noProof/>
          <w:sz w:val="24"/>
          <w:szCs w:val="24"/>
        </w:rPr>
        <w:t>,</w:t>
      </w:r>
      <w:r w:rsidRPr="003672D7">
        <w:rPr>
          <w:rFonts w:ascii="Calibri" w:eastAsia="Times New Roman" w:hAnsi="Calibri" w:cs="Calibri"/>
          <w:noProof/>
          <w:sz w:val="24"/>
          <w:szCs w:val="24"/>
        </w:rPr>
        <w:t xml:space="preserve"> and is a past president of its New York Chapter. He was elected to Fellowship in 1993 and Mastership in 2020. Dr. Snitkoff received the Samuel Eichold II Memorial Award for Contributions in Diabetes</w:t>
      </w:r>
      <w:r>
        <w:rPr>
          <w:rFonts w:ascii="Calibri" w:eastAsia="Times New Roman" w:hAnsi="Calibri" w:cs="Calibri"/>
          <w:noProof/>
          <w:sz w:val="24"/>
          <w:szCs w:val="24"/>
        </w:rPr>
        <w:t>,</w:t>
      </w:r>
      <w:r w:rsidRPr="003672D7">
        <w:rPr>
          <w:rFonts w:ascii="Calibri" w:eastAsia="Times New Roman" w:hAnsi="Calibri" w:cs="Calibri"/>
          <w:noProof/>
          <w:sz w:val="24"/>
          <w:szCs w:val="24"/>
        </w:rPr>
        <w:t xml:space="preserve"> and the New York Chapter Laureate Award</w:t>
      </w:r>
      <w:r>
        <w:rPr>
          <w:rFonts w:ascii="Calibri" w:eastAsia="Times New Roman" w:hAnsi="Calibri" w:cs="Calibri"/>
          <w:noProof/>
          <w:sz w:val="24"/>
          <w:szCs w:val="24"/>
        </w:rPr>
        <w:t>,</w:t>
      </w:r>
      <w:r w:rsidRPr="003672D7">
        <w:rPr>
          <w:rFonts w:ascii="Calibri" w:eastAsia="Times New Roman" w:hAnsi="Calibri" w:cs="Calibri"/>
          <w:noProof/>
          <w:sz w:val="24"/>
          <w:szCs w:val="24"/>
        </w:rPr>
        <w:t xml:space="preserve"> in 2013. </w:t>
      </w:r>
    </w:p>
    <w:p w14:paraId="6F4B336E" w14:textId="77777777" w:rsidR="002E009A" w:rsidRDefault="002E009A" w:rsidP="002E009A">
      <w:pPr>
        <w:spacing w:after="0" w:line="240" w:lineRule="auto"/>
        <w:rPr>
          <w:rFonts w:ascii="Calibri" w:eastAsia="Times New Roman" w:hAnsi="Calibri" w:cs="Calibri"/>
          <w:noProof/>
          <w:sz w:val="24"/>
          <w:szCs w:val="24"/>
        </w:rPr>
      </w:pPr>
    </w:p>
    <w:p w14:paraId="45E3B676" w14:textId="77777777" w:rsidR="002E009A" w:rsidRDefault="002E009A" w:rsidP="002E009A">
      <w:pPr>
        <w:spacing w:after="0" w:line="240" w:lineRule="auto"/>
        <w:rPr>
          <w:rFonts w:ascii="Calibri" w:eastAsia="Times New Roman" w:hAnsi="Calibri" w:cs="Calibri"/>
          <w:noProof/>
          <w:sz w:val="24"/>
          <w:szCs w:val="24"/>
        </w:rPr>
      </w:pPr>
      <w:r>
        <w:rPr>
          <w:rFonts w:ascii="Calibri" w:eastAsia="Times New Roman" w:hAnsi="Calibri" w:cs="Calibri"/>
          <w:noProof/>
          <w:sz w:val="24"/>
          <w:szCs w:val="24"/>
        </w:rPr>
        <w:t xml:space="preserve">He became an ACP Well-being Champion in 2015 </w:t>
      </w:r>
      <w:r w:rsidRPr="003672D7">
        <w:rPr>
          <w:rFonts w:ascii="Calibri" w:eastAsia="Times New Roman" w:hAnsi="Calibri" w:cs="Calibri"/>
          <w:noProof/>
          <w:sz w:val="24"/>
          <w:szCs w:val="24"/>
        </w:rPr>
        <w:t xml:space="preserve">and continues to support the College’s efforts to improve physician well-being and professional fulfillment. </w:t>
      </w:r>
      <w:r>
        <w:rPr>
          <w:rFonts w:ascii="Calibri" w:eastAsia="Times New Roman" w:hAnsi="Calibri" w:cs="Calibri"/>
          <w:noProof/>
          <w:sz w:val="24"/>
          <w:szCs w:val="24"/>
        </w:rPr>
        <w:t>A</w:t>
      </w:r>
      <w:r w:rsidRPr="003672D7">
        <w:rPr>
          <w:rFonts w:ascii="Calibri" w:eastAsia="Times New Roman" w:hAnsi="Calibri" w:cs="Calibri"/>
          <w:noProof/>
          <w:sz w:val="24"/>
          <w:szCs w:val="24"/>
        </w:rPr>
        <w:t>s NYACP</w:t>
      </w:r>
      <w:r>
        <w:rPr>
          <w:rFonts w:ascii="Calibri" w:eastAsia="Times New Roman" w:hAnsi="Calibri" w:cs="Calibri"/>
          <w:noProof/>
          <w:sz w:val="24"/>
          <w:szCs w:val="24"/>
        </w:rPr>
        <w:t xml:space="preserve"> president</w:t>
      </w:r>
      <w:r w:rsidRPr="003672D7">
        <w:rPr>
          <w:rFonts w:ascii="Calibri" w:eastAsia="Times New Roman" w:hAnsi="Calibri" w:cs="Calibri"/>
          <w:noProof/>
          <w:sz w:val="24"/>
          <w:szCs w:val="24"/>
        </w:rPr>
        <w:t xml:space="preserve">, </w:t>
      </w:r>
      <w:r>
        <w:rPr>
          <w:rFonts w:ascii="Calibri" w:eastAsia="Times New Roman" w:hAnsi="Calibri" w:cs="Calibri"/>
          <w:noProof/>
          <w:sz w:val="24"/>
          <w:szCs w:val="24"/>
        </w:rPr>
        <w:t xml:space="preserve">he </w:t>
      </w:r>
      <w:r w:rsidRPr="003672D7">
        <w:rPr>
          <w:rFonts w:ascii="Calibri" w:eastAsia="Times New Roman" w:hAnsi="Calibri" w:cs="Calibri"/>
          <w:noProof/>
          <w:sz w:val="24"/>
          <w:szCs w:val="24"/>
        </w:rPr>
        <w:t xml:space="preserve">launched the chapter’s Well-Being Task Force, which </w:t>
      </w:r>
      <w:r>
        <w:rPr>
          <w:rFonts w:ascii="Calibri" w:eastAsia="Times New Roman" w:hAnsi="Calibri" w:cs="Calibri"/>
          <w:noProof/>
          <w:sz w:val="24"/>
          <w:szCs w:val="24"/>
        </w:rPr>
        <w:t>later</w:t>
      </w:r>
      <w:r w:rsidRPr="003672D7">
        <w:rPr>
          <w:rFonts w:ascii="Calibri" w:eastAsia="Times New Roman" w:hAnsi="Calibri" w:cs="Calibri"/>
          <w:noProof/>
          <w:sz w:val="24"/>
          <w:szCs w:val="24"/>
        </w:rPr>
        <w:t xml:space="preserve"> became the Well-Being Committee. </w:t>
      </w:r>
    </w:p>
    <w:p w14:paraId="42B17548" w14:textId="77777777" w:rsidR="002E009A" w:rsidRDefault="002E009A" w:rsidP="002E009A">
      <w:pPr>
        <w:spacing w:after="0" w:line="240" w:lineRule="auto"/>
        <w:rPr>
          <w:rFonts w:ascii="Calibri" w:eastAsia="Times New Roman" w:hAnsi="Calibri" w:cs="Calibri"/>
          <w:noProof/>
          <w:sz w:val="24"/>
          <w:szCs w:val="24"/>
        </w:rPr>
      </w:pPr>
    </w:p>
    <w:p w14:paraId="232E199D" w14:textId="4DEA3942" w:rsidR="002E009A" w:rsidRPr="004F2427" w:rsidRDefault="002E009A" w:rsidP="002E009A">
      <w:pPr>
        <w:spacing w:after="0" w:line="240" w:lineRule="auto"/>
        <w:rPr>
          <w:rFonts w:ascii="Calibri" w:eastAsia="Times New Roman" w:hAnsi="Calibri" w:cs="Calibri"/>
          <w:noProof/>
          <w:sz w:val="24"/>
          <w:szCs w:val="24"/>
        </w:rPr>
      </w:pPr>
      <w:r w:rsidRPr="003672D7">
        <w:rPr>
          <w:rFonts w:ascii="Calibri" w:eastAsia="Times New Roman" w:hAnsi="Calibri" w:cs="Calibri"/>
          <w:noProof/>
          <w:sz w:val="24"/>
          <w:szCs w:val="24"/>
        </w:rPr>
        <w:t xml:space="preserve">He was a founder of the </w:t>
      </w:r>
      <w:r>
        <w:rPr>
          <w:rFonts w:ascii="Calibri" w:eastAsia="Times New Roman" w:hAnsi="Calibri" w:cs="Calibri"/>
          <w:noProof/>
          <w:sz w:val="24"/>
          <w:szCs w:val="24"/>
        </w:rPr>
        <w:t xml:space="preserve">successful </w:t>
      </w:r>
      <w:r w:rsidRPr="003672D7">
        <w:rPr>
          <w:rFonts w:ascii="Calibri" w:eastAsia="Times New Roman" w:hAnsi="Calibri" w:cs="Calibri"/>
          <w:noProof/>
          <w:sz w:val="24"/>
          <w:szCs w:val="24"/>
        </w:rPr>
        <w:t>NYACP program</w:t>
      </w:r>
      <w:r>
        <w:rPr>
          <w:rFonts w:ascii="Calibri" w:eastAsia="Times New Roman" w:hAnsi="Calibri" w:cs="Calibri"/>
          <w:noProof/>
          <w:sz w:val="24"/>
          <w:szCs w:val="24"/>
        </w:rPr>
        <w:t>,</w:t>
      </w:r>
      <w:r w:rsidRPr="003672D7">
        <w:rPr>
          <w:rFonts w:ascii="Calibri" w:eastAsia="Times New Roman" w:hAnsi="Calibri" w:cs="Calibri"/>
          <w:noProof/>
          <w:sz w:val="24"/>
          <w:szCs w:val="24"/>
        </w:rPr>
        <w:t xml:space="preserve"> “Small Feedings of the Soul: Readings and Reflections,” a </w:t>
      </w:r>
      <w:r>
        <w:rPr>
          <w:rFonts w:ascii="Calibri" w:eastAsia="Times New Roman" w:hAnsi="Calibri" w:cs="Calibri"/>
          <w:noProof/>
          <w:sz w:val="24"/>
          <w:szCs w:val="24"/>
        </w:rPr>
        <w:t xml:space="preserve">virtual </w:t>
      </w:r>
      <w:r w:rsidRPr="003672D7">
        <w:rPr>
          <w:rFonts w:ascii="Calibri" w:eastAsia="Times New Roman" w:hAnsi="Calibri" w:cs="Calibri"/>
          <w:noProof/>
          <w:sz w:val="24"/>
          <w:szCs w:val="24"/>
        </w:rPr>
        <w:t>monthly session</w:t>
      </w:r>
      <w:r>
        <w:rPr>
          <w:rFonts w:ascii="Calibri" w:eastAsia="Times New Roman" w:hAnsi="Calibri" w:cs="Calibri"/>
          <w:noProof/>
          <w:sz w:val="24"/>
          <w:szCs w:val="24"/>
        </w:rPr>
        <w:t>, which</w:t>
      </w:r>
      <w:r w:rsidRPr="003672D7">
        <w:rPr>
          <w:rFonts w:ascii="Calibri" w:eastAsia="Times New Roman" w:hAnsi="Calibri" w:cs="Calibri"/>
          <w:noProof/>
          <w:sz w:val="24"/>
          <w:szCs w:val="24"/>
        </w:rPr>
        <w:t xml:space="preserve"> was recognized with a John Tooker Evergreen Award.</w:t>
      </w:r>
      <w:r>
        <w:rPr>
          <w:rFonts w:ascii="Calibri" w:eastAsia="Times New Roman" w:hAnsi="Calibri" w:cs="Calibri"/>
          <w:noProof/>
          <w:sz w:val="24"/>
          <w:szCs w:val="24"/>
        </w:rPr>
        <w:t xml:space="preserve"> He is also Director of the Chapter’s program, “Wisdom and Well-Being,” which launched last year. </w:t>
      </w:r>
      <w:r>
        <w:rPr>
          <w:rFonts w:ascii="Calibri" w:eastAsia="Times New Roman" w:hAnsi="Calibri" w:cs="Calibri"/>
          <w:noProof/>
          <w:sz w:val="24"/>
          <w:szCs w:val="24"/>
        </w:rPr>
        <w:t xml:space="preserve">In 2022, </w:t>
      </w:r>
      <w:r>
        <w:rPr>
          <w:rFonts w:ascii="Calibri" w:eastAsia="Times New Roman" w:hAnsi="Calibri" w:cs="Calibri"/>
          <w:noProof/>
          <w:sz w:val="24"/>
          <w:szCs w:val="24"/>
        </w:rPr>
        <w:t xml:space="preserve">Dr. Snitkoff </w:t>
      </w:r>
      <w:r>
        <w:rPr>
          <w:rFonts w:ascii="Calibri" w:eastAsia="Times New Roman" w:hAnsi="Calibri" w:cs="Calibri"/>
          <w:noProof/>
          <w:sz w:val="24"/>
          <w:szCs w:val="24"/>
        </w:rPr>
        <w:t>was</w:t>
      </w:r>
      <w:r>
        <w:rPr>
          <w:rFonts w:ascii="Calibri" w:eastAsia="Times New Roman" w:hAnsi="Calibri" w:cs="Calibri"/>
          <w:noProof/>
          <w:sz w:val="24"/>
          <w:szCs w:val="24"/>
        </w:rPr>
        <w:t xml:space="preserve"> the inaugural recipient of the ACP Award </w:t>
      </w:r>
      <w:r>
        <w:rPr>
          <w:rFonts w:ascii="Calibri" w:hAnsi="Calibri" w:cs="Calibri"/>
          <w:color w:val="222222"/>
          <w:shd w:val="clear" w:color="auto" w:fill="FFFFFF"/>
        </w:rPr>
        <w:t xml:space="preserve">for </w:t>
      </w:r>
      <w:r w:rsidRPr="004F2427">
        <w:rPr>
          <w:rFonts w:ascii="Calibri" w:hAnsi="Calibri" w:cs="Calibri"/>
          <w:color w:val="222222"/>
          <w:sz w:val="24"/>
          <w:szCs w:val="24"/>
          <w:shd w:val="clear" w:color="auto" w:fill="FFFFFF"/>
        </w:rPr>
        <w:t>Outstanding Contributions to Improving Well-being and Professional Fulfillment in Internal Medicine.</w:t>
      </w:r>
    </w:p>
    <w:p w14:paraId="22EFDF41" w14:textId="77777777" w:rsidR="002E009A" w:rsidRDefault="002E009A"/>
    <w:sectPr w:rsidR="002E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9A"/>
    <w:rsid w:val="002E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F760F"/>
  <w15:chartTrackingRefBased/>
  <w15:docId w15:val="{790281CE-08E9-754D-8948-43550BF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9A"/>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2E009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E009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E009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E009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2E009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2E009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2E009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2E009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2E009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0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00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00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00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00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00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00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00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009A"/>
    <w:rPr>
      <w:rFonts w:eastAsiaTheme="majorEastAsia" w:cstheme="majorBidi"/>
      <w:color w:val="272727" w:themeColor="text1" w:themeTint="D8"/>
    </w:rPr>
  </w:style>
  <w:style w:type="paragraph" w:styleId="Title">
    <w:name w:val="Title"/>
    <w:basedOn w:val="Normal"/>
    <w:next w:val="Normal"/>
    <w:link w:val="TitleChar"/>
    <w:uiPriority w:val="10"/>
    <w:qFormat/>
    <w:rsid w:val="002E009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E00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009A"/>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E00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009A"/>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2E009A"/>
    <w:rPr>
      <w:i/>
      <w:iCs/>
      <w:color w:val="404040" w:themeColor="text1" w:themeTint="BF"/>
    </w:rPr>
  </w:style>
  <w:style w:type="paragraph" w:styleId="ListParagraph">
    <w:name w:val="List Paragraph"/>
    <w:basedOn w:val="Normal"/>
    <w:uiPriority w:val="34"/>
    <w:qFormat/>
    <w:rsid w:val="002E009A"/>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2E009A"/>
    <w:rPr>
      <w:i/>
      <w:iCs/>
      <w:color w:val="0F4761" w:themeColor="accent1" w:themeShade="BF"/>
    </w:rPr>
  </w:style>
  <w:style w:type="paragraph" w:styleId="IntenseQuote">
    <w:name w:val="Intense Quote"/>
    <w:basedOn w:val="Normal"/>
    <w:next w:val="Normal"/>
    <w:link w:val="IntenseQuoteChar"/>
    <w:uiPriority w:val="30"/>
    <w:qFormat/>
    <w:rsid w:val="002E009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2E009A"/>
    <w:rPr>
      <w:i/>
      <w:iCs/>
      <w:color w:val="0F4761" w:themeColor="accent1" w:themeShade="BF"/>
    </w:rPr>
  </w:style>
  <w:style w:type="character" w:styleId="IntenseReference">
    <w:name w:val="Intense Reference"/>
    <w:basedOn w:val="DefaultParagraphFont"/>
    <w:uiPriority w:val="32"/>
    <w:qFormat/>
    <w:rsid w:val="002E00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lsnitkoff@gmail.com</dc:creator>
  <cp:keywords/>
  <dc:description/>
  <cp:lastModifiedBy>lsnitkoff@gmail.com</cp:lastModifiedBy>
  <cp:revision>1</cp:revision>
  <dcterms:created xsi:type="dcterms:W3CDTF">2024-03-08T22:01:00Z</dcterms:created>
  <dcterms:modified xsi:type="dcterms:W3CDTF">2024-03-08T22:05:00Z</dcterms:modified>
</cp:coreProperties>
</file>